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D3F48">
        <w:rPr>
          <w:rFonts w:ascii="Tahoma" w:hAnsi="Tahoma" w:cs="Tahoma"/>
          <w:sz w:val="20"/>
          <w:szCs w:val="20"/>
        </w:rPr>
        <w:t>17 de enero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</w:t>
      </w:r>
      <w:r w:rsidR="00FD3F48">
        <w:rPr>
          <w:rFonts w:ascii="Tahoma" w:hAnsi="Tahoma" w:cs="Tahoma"/>
          <w:sz w:val="20"/>
          <w:szCs w:val="20"/>
        </w:rPr>
        <w:t>a “Legisladores de Puebla” 11:30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A082A" w:rsidRPr="007B058A" w:rsidRDefault="00DA082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FD3F4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FD3F48">
        <w:rPr>
          <w:rFonts w:ascii="Tahoma" w:eastAsiaTheme="minorHAnsi" w:hAnsi="Tahoma" w:cs="Tahoma"/>
          <w:b/>
          <w:lang w:val="es-US" w:eastAsia="en-US"/>
        </w:rPr>
        <w:t>1.-</w:t>
      </w:r>
      <w:r w:rsidRPr="00FD3F4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FD3F48">
        <w:rPr>
          <w:rFonts w:ascii="Tahoma" w:eastAsiaTheme="minorHAnsi" w:hAnsi="Tahoma" w:cs="Tahoma"/>
          <w:lang w:eastAsia="en-US"/>
        </w:rPr>
        <w:tab/>
      </w:r>
    </w:p>
    <w:p w:rsidR="00AA6401" w:rsidRPr="00FD3F48" w:rsidRDefault="00AA6401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553DE3" w:rsidRPr="00FD3F48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FD3F48">
        <w:rPr>
          <w:rFonts w:ascii="Tahoma" w:eastAsiaTheme="minorHAnsi" w:hAnsi="Tahoma" w:cs="Tahoma"/>
          <w:lang w:val="es-US" w:eastAsia="en-US"/>
        </w:rPr>
        <w:tab/>
      </w:r>
    </w:p>
    <w:p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2.-</w:t>
      </w:r>
      <w:r w:rsidRPr="00FD3F48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AA6401" w:rsidRPr="00FD3F48" w:rsidRDefault="00AA6401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7260BD" w:rsidRPr="00FD3F48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FD3F48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:rsidR="00DA082A" w:rsidRPr="00FD3F48" w:rsidRDefault="00DA082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AA6401" w:rsidRPr="00FD3F48" w:rsidRDefault="00AA640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FD3F48" w:rsidRPr="00FD3F48" w:rsidRDefault="00DA082A" w:rsidP="00FD3F48">
      <w:pPr>
        <w:pStyle w:val="Sinespaciado"/>
        <w:jc w:val="both"/>
        <w:rPr>
          <w:rFonts w:ascii="Tahoma" w:eastAsia="Calibri" w:hAnsi="Tahoma" w:cs="Tahoma"/>
          <w:b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4.-</w:t>
      </w:r>
      <w:r w:rsidRPr="00FD3F48">
        <w:rPr>
          <w:rFonts w:ascii="Tahoma" w:eastAsiaTheme="minorHAnsi" w:hAnsi="Tahoma" w:cs="Tahoma"/>
          <w:lang w:val="es-MX" w:eastAsia="en-US"/>
        </w:rPr>
        <w:t xml:space="preserve"> </w:t>
      </w:r>
      <w:r w:rsidR="00FD3F48" w:rsidRPr="00FD3F48">
        <w:rPr>
          <w:rFonts w:ascii="Tahoma" w:eastAsia="Calibri" w:hAnsi="Tahoma" w:cs="Tahoma"/>
          <w:lang w:val="es-MX" w:eastAsia="en-US"/>
        </w:rPr>
        <w:t>Lectura del Acta de la Sesión-Mesa de Trabajo, de fecha 12 de diciembre de 2018.</w:t>
      </w:r>
    </w:p>
    <w:p w:rsidR="00FD3F48" w:rsidRDefault="00FD3F48" w:rsidP="00FD3F48">
      <w:pPr>
        <w:ind w:left="19"/>
        <w:rPr>
          <w:rFonts w:ascii="Tahoma" w:eastAsia="Calibri" w:hAnsi="Tahoma" w:cs="Tahoma"/>
          <w:lang w:val="es-MX" w:eastAsia="en-US"/>
        </w:rPr>
      </w:pPr>
    </w:p>
    <w:p w:rsidR="00FD3F48" w:rsidRPr="00FD3F48" w:rsidRDefault="00FD3F48" w:rsidP="00FD3F48">
      <w:pPr>
        <w:ind w:left="19"/>
        <w:rPr>
          <w:rFonts w:ascii="Tahoma" w:eastAsia="Calibri" w:hAnsi="Tahoma" w:cs="Tahoma"/>
          <w:lang w:val="es-MX" w:eastAsia="en-US"/>
        </w:rPr>
      </w:pPr>
    </w:p>
    <w:p w:rsidR="00FD3F48" w:rsidRPr="00FD3F48" w:rsidRDefault="00FD3F48" w:rsidP="00FD3F48">
      <w:pPr>
        <w:ind w:left="11"/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b/>
          <w:lang w:val="es-MX" w:eastAsia="en-US"/>
        </w:rPr>
        <w:t>5.-</w:t>
      </w:r>
      <w:r w:rsidRPr="00FD3F48">
        <w:rPr>
          <w:rFonts w:ascii="Tahoma" w:eastAsia="Calibri" w:hAnsi="Tahoma" w:cs="Tahoma"/>
          <w:lang w:val="es-MX" w:eastAsia="en-US"/>
        </w:rPr>
        <w:t xml:space="preserve"> Informe de los Asuntos turnados a la Comisión de Igualdad de Género.</w:t>
      </w:r>
    </w:p>
    <w:p w:rsidR="00FD3F48" w:rsidRDefault="00FD3F48" w:rsidP="00FD3F48">
      <w:pPr>
        <w:ind w:left="11"/>
        <w:jc w:val="both"/>
        <w:rPr>
          <w:rFonts w:ascii="Tahoma" w:eastAsia="Calibri" w:hAnsi="Tahoma" w:cs="Tahoma"/>
          <w:lang w:val="es-MX" w:eastAsia="en-US"/>
        </w:rPr>
      </w:pPr>
    </w:p>
    <w:p w:rsidR="00FD3F48" w:rsidRPr="00FD3F48" w:rsidRDefault="00FD3F48" w:rsidP="00FD3F48">
      <w:pPr>
        <w:ind w:left="11"/>
        <w:jc w:val="both"/>
        <w:rPr>
          <w:rFonts w:ascii="Tahoma" w:eastAsia="Calibri" w:hAnsi="Tahoma" w:cs="Tahoma"/>
          <w:lang w:val="es-MX" w:eastAsia="en-US"/>
        </w:rPr>
      </w:pPr>
    </w:p>
    <w:p w:rsidR="00FD3F48" w:rsidRPr="00FD3F48" w:rsidRDefault="00FD3F48" w:rsidP="00FD3F48">
      <w:pPr>
        <w:ind w:left="11"/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b/>
          <w:lang w:val="es-MX" w:eastAsia="en-US"/>
        </w:rPr>
        <w:t>6.-</w:t>
      </w:r>
      <w:r w:rsidRPr="00FD3F48">
        <w:rPr>
          <w:rFonts w:ascii="Tahoma" w:eastAsia="Calibri" w:hAnsi="Tahoma" w:cs="Tahoma"/>
          <w:lang w:val="es-MX" w:eastAsia="en-US"/>
        </w:rPr>
        <w:t xml:space="preserve"> Informe de las actividades realizadas por el Grupo para la Igualdad Laboral y No Discriminación del Honorable Congreso del Estado de Puebla en relación:</w:t>
      </w:r>
    </w:p>
    <w:p w:rsidR="00FD3F48" w:rsidRPr="00FD3F48" w:rsidRDefault="00FD3F48" w:rsidP="00FD3F48">
      <w:pPr>
        <w:ind w:left="11"/>
        <w:jc w:val="both"/>
        <w:rPr>
          <w:rFonts w:ascii="Tahoma" w:eastAsia="Calibri" w:hAnsi="Tahoma" w:cs="Tahoma"/>
          <w:lang w:val="es-MX" w:eastAsia="en-US"/>
        </w:rPr>
      </w:pPr>
    </w:p>
    <w:p w:rsidR="00FD3F48" w:rsidRPr="00FD3F48" w:rsidRDefault="00FD3F48" w:rsidP="00FD3F4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lang w:val="es-MX" w:eastAsia="en-US"/>
        </w:rPr>
        <w:t>Al Acuerdo para el pago de alimentos por jornada prolongada de trabajo a los empleados del Honorable Congreso del Estado.</w:t>
      </w:r>
    </w:p>
    <w:p w:rsidR="00FD3F48" w:rsidRPr="00FD3F48" w:rsidRDefault="00FD3F48" w:rsidP="00FD3F4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lang w:val="es-MX" w:eastAsia="en-US"/>
        </w:rPr>
        <w:t>A los oficios enviados a las y los Diputados, así como a la Estructura Orgánica donde se da a conocer las Acciones Afirmativas que se han implementado.</w:t>
      </w:r>
    </w:p>
    <w:p w:rsidR="00FD3F48" w:rsidRPr="00FD3F48" w:rsidRDefault="00FD3F48" w:rsidP="00FD3F4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lang w:val="es-MX" w:eastAsia="en-US"/>
        </w:rPr>
        <w:t>A la aplicación del cuestionario para la Medición del Clima Laboral y No Discriminación.</w:t>
      </w:r>
    </w:p>
    <w:p w:rsidR="00FD3F48" w:rsidRPr="00FD3F48" w:rsidRDefault="00FD3F48" w:rsidP="00FD3F4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lang w:val="es-MX" w:eastAsia="en-US"/>
        </w:rPr>
        <w:t>A las fechas para la pre-auditoría de vigilancia para la Certificación en Igualdad Laboral y No Discriminación.</w:t>
      </w:r>
    </w:p>
    <w:p w:rsidR="00FD3F48" w:rsidRDefault="00FD3F48" w:rsidP="00FD3F4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lang w:val="es-MX" w:eastAsia="en-US"/>
        </w:rPr>
        <w:t>Al Plan de Trabajo del Grupo para la Igualdad Laboral y No Discriminación del Honorable Congreso del Estado de Puebla.</w:t>
      </w:r>
    </w:p>
    <w:p w:rsidR="00FD3F48" w:rsidRPr="00FD3F48" w:rsidRDefault="00FD3F48" w:rsidP="00FD3F48">
      <w:pPr>
        <w:spacing w:after="160" w:line="259" w:lineRule="auto"/>
        <w:ind w:left="1068"/>
        <w:contextualSpacing/>
        <w:jc w:val="both"/>
        <w:rPr>
          <w:rFonts w:ascii="Tahoma" w:eastAsia="Calibri" w:hAnsi="Tahoma" w:cs="Tahoma"/>
          <w:lang w:val="es-MX" w:eastAsia="en-US"/>
        </w:rPr>
      </w:pPr>
    </w:p>
    <w:p w:rsidR="00FD3F48" w:rsidRPr="00FD3F48" w:rsidRDefault="00FD3F48" w:rsidP="00FD3F48">
      <w:pPr>
        <w:jc w:val="both"/>
        <w:rPr>
          <w:rFonts w:ascii="Tahoma" w:eastAsia="Calibri" w:hAnsi="Tahoma" w:cs="Tahoma"/>
          <w:lang w:val="es-MX" w:eastAsia="en-US"/>
        </w:rPr>
      </w:pPr>
    </w:p>
    <w:p w:rsidR="00FD3F48" w:rsidRDefault="00FD3F48" w:rsidP="00FD3F48">
      <w:pPr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b/>
          <w:lang w:val="es-MX" w:eastAsia="en-US"/>
        </w:rPr>
        <w:t xml:space="preserve">7.- </w:t>
      </w:r>
      <w:r w:rsidRPr="00FD3F48">
        <w:rPr>
          <w:rFonts w:ascii="Tahoma" w:eastAsia="Calibri" w:hAnsi="Tahoma" w:cs="Tahoma"/>
          <w:lang w:val="es-MX" w:eastAsia="en-US"/>
        </w:rPr>
        <w:t>Lectura del Acuerdo mediante el cual esta Comisión aprueba, en su caso, la nueva designación de la representante de la Dirección General de Administración y Finanzas, en el Grupo para la Igualdad Laboral y No Discriminación del Honorable Congreso del Estado de Puebla.</w:t>
      </w:r>
    </w:p>
    <w:p w:rsidR="00FD3F48" w:rsidRPr="00FD3F48" w:rsidRDefault="00FD3F48" w:rsidP="00FD3F48">
      <w:pPr>
        <w:jc w:val="both"/>
        <w:rPr>
          <w:rFonts w:ascii="Tahoma" w:eastAsia="Calibri" w:hAnsi="Tahoma" w:cs="Tahoma"/>
          <w:lang w:val="es-MX" w:eastAsia="en-US"/>
        </w:rPr>
      </w:pPr>
      <w:bookmarkStart w:id="0" w:name="_GoBack"/>
      <w:bookmarkEnd w:id="0"/>
    </w:p>
    <w:p w:rsidR="00FD3F48" w:rsidRPr="00FD3F48" w:rsidRDefault="00FD3F48" w:rsidP="00FD3F48">
      <w:pPr>
        <w:jc w:val="both"/>
        <w:rPr>
          <w:rFonts w:ascii="Tahoma" w:eastAsia="Calibri" w:hAnsi="Tahoma" w:cs="Tahoma"/>
          <w:lang w:val="es-MX" w:eastAsia="en-US"/>
        </w:rPr>
      </w:pPr>
    </w:p>
    <w:p w:rsidR="00FD3F48" w:rsidRPr="00FD3F48" w:rsidRDefault="00FD3F48" w:rsidP="00FD3F48">
      <w:pPr>
        <w:jc w:val="both"/>
        <w:rPr>
          <w:rFonts w:ascii="Tahoma" w:eastAsia="Calibri" w:hAnsi="Tahoma" w:cs="Tahoma"/>
          <w:lang w:val="es-MX" w:eastAsia="en-US"/>
        </w:rPr>
      </w:pPr>
      <w:r w:rsidRPr="00FD3F48">
        <w:rPr>
          <w:rFonts w:ascii="Tahoma" w:eastAsia="Calibri" w:hAnsi="Tahoma" w:cs="Tahoma"/>
          <w:b/>
          <w:lang w:val="es-MX" w:eastAsia="en-US"/>
        </w:rPr>
        <w:t>8.-</w:t>
      </w:r>
      <w:r w:rsidRPr="00FD3F48">
        <w:rPr>
          <w:rFonts w:ascii="Tahoma" w:eastAsia="Calibri" w:hAnsi="Tahoma" w:cs="Tahoma"/>
          <w:lang w:val="es-MX" w:eastAsia="en-US"/>
        </w:rPr>
        <w:t xml:space="preserve"> Asuntos Generales.</w:t>
      </w:r>
    </w:p>
    <w:p w:rsidR="0070393C" w:rsidRPr="00FD3F48" w:rsidRDefault="0070393C" w:rsidP="00FD3F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AC1AAB" w:rsidRPr="00FD3F48" w:rsidRDefault="00AC1AAB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AC1AAB" w:rsidRPr="00FD3F4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F9" w:rsidRDefault="00BA27F9">
      <w:r>
        <w:separator/>
      </w:r>
    </w:p>
  </w:endnote>
  <w:endnote w:type="continuationSeparator" w:id="0">
    <w:p w:rsidR="00BA27F9" w:rsidRDefault="00BA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F9" w:rsidRDefault="00BA27F9">
      <w:r>
        <w:separator/>
      </w:r>
    </w:p>
  </w:footnote>
  <w:footnote w:type="continuationSeparator" w:id="0">
    <w:p w:rsidR="00BA27F9" w:rsidRDefault="00BA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AA6401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3A98368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47F03"/>
    <w:multiLevelType w:val="hybridMultilevel"/>
    <w:tmpl w:val="E3C808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5F1E"/>
    <w:rsid w:val="001877A0"/>
    <w:rsid w:val="001A560F"/>
    <w:rsid w:val="001C5850"/>
    <w:rsid w:val="001D0E3A"/>
    <w:rsid w:val="001D3F97"/>
    <w:rsid w:val="001E5F6E"/>
    <w:rsid w:val="001F4AE5"/>
    <w:rsid w:val="00210B58"/>
    <w:rsid w:val="00216515"/>
    <w:rsid w:val="00216D7B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6FB"/>
    <w:rsid w:val="006A5C8D"/>
    <w:rsid w:val="006E05FF"/>
    <w:rsid w:val="006E11A6"/>
    <w:rsid w:val="006F2FB2"/>
    <w:rsid w:val="006F759F"/>
    <w:rsid w:val="007013CC"/>
    <w:rsid w:val="00701819"/>
    <w:rsid w:val="0070393C"/>
    <w:rsid w:val="0072181D"/>
    <w:rsid w:val="00723EC4"/>
    <w:rsid w:val="007260BD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368B9"/>
    <w:rsid w:val="00884093"/>
    <w:rsid w:val="00887C41"/>
    <w:rsid w:val="008956A4"/>
    <w:rsid w:val="008A0527"/>
    <w:rsid w:val="008D15D7"/>
    <w:rsid w:val="008E629A"/>
    <w:rsid w:val="00903DAA"/>
    <w:rsid w:val="0090430C"/>
    <w:rsid w:val="009152A9"/>
    <w:rsid w:val="0091615D"/>
    <w:rsid w:val="00920F1A"/>
    <w:rsid w:val="009409CD"/>
    <w:rsid w:val="009418E7"/>
    <w:rsid w:val="00957A2C"/>
    <w:rsid w:val="00961912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1643A"/>
    <w:rsid w:val="00A664A5"/>
    <w:rsid w:val="00A71522"/>
    <w:rsid w:val="00A97D58"/>
    <w:rsid w:val="00AA6401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7F9"/>
    <w:rsid w:val="00BA2B06"/>
    <w:rsid w:val="00BD4C01"/>
    <w:rsid w:val="00BE5EAA"/>
    <w:rsid w:val="00C10F95"/>
    <w:rsid w:val="00C14137"/>
    <w:rsid w:val="00C20EF3"/>
    <w:rsid w:val="00C34DE0"/>
    <w:rsid w:val="00CD6E3E"/>
    <w:rsid w:val="00CE1CEA"/>
    <w:rsid w:val="00D25909"/>
    <w:rsid w:val="00D27C23"/>
    <w:rsid w:val="00D30B3B"/>
    <w:rsid w:val="00D328A0"/>
    <w:rsid w:val="00D32C43"/>
    <w:rsid w:val="00D422BA"/>
    <w:rsid w:val="00D51B9A"/>
    <w:rsid w:val="00D62BAE"/>
    <w:rsid w:val="00D91F22"/>
    <w:rsid w:val="00D9436E"/>
    <w:rsid w:val="00DA082A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0CD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3F4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5C14D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8</cp:revision>
  <cp:lastPrinted>2018-11-15T16:40:00Z</cp:lastPrinted>
  <dcterms:created xsi:type="dcterms:W3CDTF">2018-11-13T16:59:00Z</dcterms:created>
  <dcterms:modified xsi:type="dcterms:W3CDTF">2019-01-16T19:46:00Z</dcterms:modified>
</cp:coreProperties>
</file>