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0C2A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F0963CE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22049193" w14:textId="77777777" w:rsidTr="00B04DD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051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B5A34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4C9F6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04DDC" w:rsidRPr="00B82FB7" w14:paraId="4BB06875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884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7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F0D4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803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15E7CE4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147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734A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B733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6C8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644A8701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28F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7E4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CE6B6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424" w14:textId="634F7329" w:rsidR="00B04DDC" w:rsidRPr="005B6BA6" w:rsidRDefault="00216B62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5260D9D0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338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1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DEB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7A9" w14:textId="77777777" w:rsidR="00B04DDC" w:rsidRPr="005B6BA6" w:rsidRDefault="005A779F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7A07B889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F9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06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DC272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BDF" w14:textId="4F867D2C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04DDC" w:rsidRPr="009D56EA" w14:paraId="5187373B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766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FA0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F01C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AD9" w14:textId="77777777" w:rsidR="00B04DDC" w:rsidRPr="005B6BA6" w:rsidRDefault="00F675CD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04DDC" w:rsidRPr="009D56EA" w14:paraId="29A43607" w14:textId="77777777" w:rsidTr="00B04DD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873" w14:textId="77777777" w:rsidR="00B04DDC" w:rsidRPr="00B04DDC" w:rsidRDefault="00B04DDC" w:rsidP="00B04DDC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1B3" w14:textId="77777777" w:rsidR="00B04DDC" w:rsidRPr="00B04DDC" w:rsidRDefault="00B04DDC" w:rsidP="00B04DDC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C6569" w14:textId="77777777" w:rsidR="00B04DDC" w:rsidRPr="00B04DDC" w:rsidRDefault="00B04DDC" w:rsidP="00B04DDC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EA0" w14:textId="0FF41E27" w:rsidR="00B04DDC" w:rsidRPr="005B6BA6" w:rsidRDefault="00B04DDC" w:rsidP="00B04D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BB9859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746733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4BE7612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9C46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5A469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853AA3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CB6984A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3FD163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F4A12D2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C0F035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CC0D00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21B9A7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0246A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5DA36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52877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23293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F1B03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01605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DA560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225821" w14:textId="77777777" w:rsidR="00BD0388" w:rsidRDefault="00BD038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9BB5D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69AE5E0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D0388" w:rsidRPr="009D56EA" w14:paraId="62C510C4" w14:textId="77777777" w:rsidTr="00192E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8C6" w14:textId="77777777" w:rsidR="00BD0388" w:rsidRPr="00BD0388" w:rsidRDefault="00BD0388" w:rsidP="00192E4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BD038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3.- Lectura del Acta de la reunión anterior, y en su caso, aprob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a</w:t>
            </w:r>
            <w:r w:rsidRPr="00BD0388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3318D3" w14:textId="77777777" w:rsidR="00BD0388" w:rsidRPr="00302B7D" w:rsidRDefault="00BD0388" w:rsidP="00192E4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C28C5" w14:textId="77777777" w:rsidR="00BD0388" w:rsidRPr="009D56EA" w:rsidRDefault="00BD0388" w:rsidP="00192E4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24632" w:rsidRPr="00B82FB7" w14:paraId="3B67AC03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B24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90C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5A73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67E" w14:textId="1DB200FC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4632" w:rsidRPr="009D56EA" w14:paraId="2F61A45C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992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EA4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73A29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EAE" w14:textId="39D3D90B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4632" w:rsidRPr="009D56EA" w14:paraId="76CB036D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D85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7D4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A1B1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D8D" w14:textId="5A3C5431" w:rsidR="00224632" w:rsidRPr="005B6BA6" w:rsidRDefault="00216B6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4632" w:rsidRPr="009D56EA" w14:paraId="644B4296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5831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9B6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392E6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BD9" w14:textId="5ECCF289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4632" w:rsidRPr="009D56EA" w14:paraId="34F28609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B85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DCA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9B5E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F3" w14:textId="778160BC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4632" w:rsidRPr="009D56EA" w14:paraId="1E789FDB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53B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9BC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7B7D8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C4D" w14:textId="0E1FBB87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24632" w:rsidRPr="009D56EA" w14:paraId="467DCD7F" w14:textId="77777777" w:rsidTr="00192E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BC9" w14:textId="77777777" w:rsidR="00224632" w:rsidRPr="00B04DDC" w:rsidRDefault="00224632" w:rsidP="0022463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0C79" w14:textId="77777777" w:rsidR="00224632" w:rsidRPr="00B04DDC" w:rsidRDefault="00224632" w:rsidP="00224632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6F7A" w14:textId="77777777" w:rsidR="00224632" w:rsidRPr="00B04DDC" w:rsidRDefault="00224632" w:rsidP="0022463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E9" w14:textId="29E03ED1" w:rsidR="00224632" w:rsidRPr="005B6BA6" w:rsidRDefault="00224632" w:rsidP="002246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34152BB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C0FC8B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4940D3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ECADC2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76DA03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3A806BD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01779AC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FA37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EA0D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471EBE7E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17EBAB9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5CE019A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7B206C3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5E3E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2C6B0F5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7F70E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31A6BB0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7A213C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FDCC4A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13703573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52BF31E7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BEA3C72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341D8681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BBDD954" w14:textId="77777777" w:rsidR="00BD0388" w:rsidRP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D475CE1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65C31D32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0943F1F1" w14:textId="77777777" w:rsidR="00BD0388" w:rsidRDefault="00BD0388" w:rsidP="00BD0388">
      <w:pPr>
        <w:rPr>
          <w:rFonts w:ascii="Verdana" w:eastAsia="SimHei" w:hAnsi="Verdana"/>
          <w:sz w:val="16"/>
          <w:szCs w:val="16"/>
        </w:rPr>
      </w:pPr>
    </w:p>
    <w:p w14:paraId="29D7F21A" w14:textId="046DE237" w:rsidR="007A7E11" w:rsidRDefault="007A7E11" w:rsidP="00BD0388">
      <w:pPr>
        <w:rPr>
          <w:rFonts w:ascii="Verdana" w:eastAsia="SimHei" w:hAnsi="Verdana"/>
          <w:sz w:val="16"/>
          <w:szCs w:val="16"/>
        </w:rPr>
      </w:pPr>
    </w:p>
    <w:p w14:paraId="068C14AD" w14:textId="4701E945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F5ECD4A" w14:textId="62F665D3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1AD369B" w14:textId="0D14A1D1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6B9089AB" w14:textId="22FE4E8C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11181A38" w14:textId="64B28326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F5E3A79" w14:textId="4CF5FC7D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13E41AA9" w14:textId="30DF714E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070A81C0" w14:textId="39205002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27AA2B7A" w14:textId="4652BD7D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6F3C39E7" w14:textId="7486366B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5BE2AF77" w14:textId="2272472B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7627AD" w:rsidRPr="009D56EA" w14:paraId="5F0E1D61" w14:textId="77777777" w:rsidTr="00463A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872" w14:textId="77777777" w:rsidR="00216B62" w:rsidRPr="00216B62" w:rsidRDefault="00216B62" w:rsidP="00216B6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bookmarkStart w:id="0" w:name="_Hlk33697956"/>
            <w:r w:rsidRPr="00216B6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4.- Presentación del Informe anual de actividades de la Comisión de Cultura.</w:t>
            </w:r>
          </w:p>
          <w:p w14:paraId="2C73D793" w14:textId="7A01E50D" w:rsidR="007627AD" w:rsidRPr="00224632" w:rsidRDefault="007627AD" w:rsidP="00463A6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21E3BD" w14:textId="77777777" w:rsidR="007627AD" w:rsidRPr="00302B7D" w:rsidRDefault="007627AD" w:rsidP="00463A6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AB27B" w14:textId="77777777" w:rsidR="007627AD" w:rsidRPr="009D56EA" w:rsidRDefault="007627AD" w:rsidP="00463A6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7F7" w:rsidRPr="00B82FB7" w14:paraId="439238EA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674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F6A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74618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F5D" w14:textId="6592419C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1AB7A1CA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296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C91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87BFB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5D7" w14:textId="36EBE825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4FD87D78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D34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DEC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0BE5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CC4" w14:textId="1335B18E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4399F0E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E95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9BD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58CE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C2D" w14:textId="0DE94D76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F1551D3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B95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166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E75D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BD3" w14:textId="39B7430B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7F7" w:rsidRPr="009D56EA" w14:paraId="5C5595D2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0EB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52F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706A9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B2A" w14:textId="4A4D562C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34866F00" w14:textId="77777777" w:rsidTr="00463A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1C7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CFC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DCC1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F98" w14:textId="2D9FF6AC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0"/>
    </w:tbl>
    <w:p w14:paraId="1520F56B" w14:textId="5776D1A9" w:rsidR="007627AD" w:rsidRDefault="007627AD" w:rsidP="00BD0388">
      <w:pPr>
        <w:rPr>
          <w:rFonts w:ascii="Verdana" w:eastAsia="SimHei" w:hAnsi="Verdana"/>
          <w:sz w:val="16"/>
          <w:szCs w:val="16"/>
        </w:rPr>
      </w:pPr>
    </w:p>
    <w:p w14:paraId="045635E3" w14:textId="7A5DF1BF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11013A4" w14:textId="60CE39B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28A0C95" w14:textId="65119E4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FF1BDB7" w14:textId="280810F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87F9464" w14:textId="316CB72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2BBA33F" w14:textId="63726B5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78C14E9" w14:textId="140B0C9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6EF679C" w14:textId="2966823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C9E812C" w14:textId="47CE653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40E3FA8" w14:textId="41ACE4D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0D44A5A" w14:textId="0B35194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F180760" w14:textId="27DF990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7FEB9B9" w14:textId="1227C4A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AB0EBDA" w14:textId="1054DD3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2B76AB6" w14:textId="718598E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D473553" w14:textId="1FD58A8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E30C4B8" w14:textId="0FF7B8F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D7F8159" w14:textId="0F91EDD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C5E98B6" w14:textId="04157A2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6FAE8C7" w14:textId="22C0FB4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073A1BC" w14:textId="4F10A12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C045387" w14:textId="5D05388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C55C498" w14:textId="7163CE3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16B62" w:rsidRPr="009D56EA" w14:paraId="5335338E" w14:textId="77777777" w:rsidTr="00BC32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853F" w14:textId="77777777" w:rsidR="00216B62" w:rsidRPr="00216B62" w:rsidRDefault="00216B62" w:rsidP="00216B6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16B6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5.- Lectura del Dictamen con Minuta de Decreto por virtud del cual, “Se declara el 2020 como año de Venustiano Carranza, y se autoriza trasladar temporalmente la sede de los Poderes del Estado al recinto que ocupa actualmente el Museo Casa Carranza en Xicotepec de Juárez”, entre otros resolutivos; y en su caso, aprobación.</w:t>
            </w:r>
          </w:p>
          <w:p w14:paraId="3AA88442" w14:textId="77777777" w:rsidR="00216B62" w:rsidRPr="00224632" w:rsidRDefault="00216B62" w:rsidP="00BC32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E69B7C" w14:textId="77777777" w:rsidR="00216B62" w:rsidRPr="00302B7D" w:rsidRDefault="00216B62" w:rsidP="00BC32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7D723" w14:textId="77777777" w:rsidR="00216B62" w:rsidRPr="009D56EA" w:rsidRDefault="00216B62" w:rsidP="00BC32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7F7" w:rsidRPr="00B82FB7" w14:paraId="0FFCF778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A042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DD5E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82D60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7A0" w14:textId="0FA8F528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0583BC9A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142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9CC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AD4AA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128" w14:textId="5FD1BB66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5DB5AE78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172B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171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3733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6D9" w14:textId="0C0F16EB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5BD965FE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10E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94D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B7FD3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F9" w14:textId="39EEE733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5FEB987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A8C0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1AC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07BE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F011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7F7" w:rsidRPr="009D56EA" w14:paraId="368E1241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BD2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A31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1C9DE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8BD" w14:textId="1D28615A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28FCD80E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80E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CA7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3C04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E47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CEBDDE4" w14:textId="06F957E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6ADB89F" w14:textId="719069B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C34E6BA" w14:textId="2484459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16F5BED" w14:textId="282635F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CF023C9" w14:textId="0399B51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AC423A5" w14:textId="11983BF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84085F0" w14:textId="7E5F058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E64E95C" w14:textId="2059411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B22106E" w14:textId="04DD0AF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EFAE972" w14:textId="6ADA7EF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B45F803" w14:textId="2648781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534AF06" w14:textId="112B65C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8EB5828" w14:textId="07A1D57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6871563" w14:textId="674C6B0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9B2D33E" w14:textId="5C5EDA5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DEB66AB" w14:textId="0ACE7BE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E73EEDD" w14:textId="309F52A0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B31A2C2" w14:textId="6A3DD620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14C67F5" w14:textId="4B3D162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18751C0" w14:textId="3F57F11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BC8DDFE" w14:textId="53F9280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881445A" w14:textId="3227DFD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EC28528" w14:textId="477B31C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C30E4B3" w14:textId="5AC27F3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297592A" w14:textId="3344879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7124B8C" w14:textId="43E933B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470F47A" w14:textId="5C5FCAB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1F13CAD" w14:textId="7EB1A36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FD63EC4" w14:textId="5932E6C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0CB5634" w14:textId="63B6C56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5C1042B" w14:textId="08C9E57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474421F" w14:textId="3B1974D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AA3D37D" w14:textId="59F5408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0B90D8D" w14:textId="4649AEE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3C74469" w14:textId="5E9832F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FE8A1ED" w14:textId="6A98B34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F235F45" w14:textId="0B0AD32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16B62" w:rsidRPr="009D56EA" w14:paraId="286FAA04" w14:textId="77777777" w:rsidTr="00BC32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510A" w14:textId="77777777" w:rsidR="00216B62" w:rsidRPr="00216B62" w:rsidRDefault="00216B62" w:rsidP="00216B6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16B6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6.- Lectura del Acuerdo por virtud del cual, “Se exhorta respetuosamente a la Secretaría de Cultura del Gobierno del Estado de Puebla, con la finalidad de que en el Museo interactivo de la Batalla del 5 de Mayo, se destine una sala para la exhibición de una exposición permanente dedicada a Juan Crisóstomo Bonilla Pérez, Juan Nepomuceno Méndez Sánchez y Juan Francisco Lucas, llamados los “Tres Juanes de la Sierra Norte”, que tenga como fin destacar la grandeza de la Patria, del Estado de Puebla y de honrar a estos tres héroes poblanos nacionales.”; y en su caso, aprobación.</w:t>
            </w:r>
          </w:p>
          <w:p w14:paraId="1C278522" w14:textId="77777777" w:rsidR="00216B62" w:rsidRPr="00224632" w:rsidRDefault="00216B62" w:rsidP="00BC32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2B1DBA" w14:textId="77777777" w:rsidR="00216B62" w:rsidRPr="00302B7D" w:rsidRDefault="00216B62" w:rsidP="00BC32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04123" w14:textId="77777777" w:rsidR="00216B62" w:rsidRPr="009D56EA" w:rsidRDefault="00216B62" w:rsidP="00BC32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7F7" w:rsidRPr="00B82FB7" w14:paraId="3D20D19E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2E2C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3C33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4782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AF3" w14:textId="3F961A5F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2B608172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F1C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E4E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9349A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F9C" w14:textId="7C7E7CE2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425ED023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9DD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6A5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0D18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3F2" w14:textId="1B89EA28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18B4191F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A70E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3D8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748E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264" w14:textId="14E8C458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215EB8A9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83A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B3B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827F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4AD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7F7" w:rsidRPr="009D56EA" w14:paraId="3593CBE3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FF4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4533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37C09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C2F" w14:textId="40C12635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FEFFB9F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434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F1D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BB310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7C9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9534706" w14:textId="4AD89270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176A3AF" w14:textId="6F7257F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0A5DEC6" w14:textId="46601A6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FE1143D" w14:textId="28D264E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A764F7C" w14:textId="17D3FFC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B08EDFB" w14:textId="6494E60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F4A0166" w14:textId="152471E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231BE0C" w14:textId="3954AF1F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0CF0D29" w14:textId="223889A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E05A881" w14:textId="6A1E443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62C41C2" w14:textId="0AE37D6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44EAEA9" w14:textId="698F65D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D4361F1" w14:textId="5D113D2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96402DE" w14:textId="0CCEE89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8BE096C" w14:textId="2D7C7E4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C044D92" w14:textId="6C20983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97CE022" w14:textId="06AF43F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CCECC0C" w14:textId="7476AB1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78F9809" w14:textId="2AC847B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0751FE2" w14:textId="0855157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3255371" w14:textId="09FEEE6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40C5217" w14:textId="4CE3889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FFC9BD7" w14:textId="28F378C6" w:rsidR="001C57F7" w:rsidRDefault="001C57F7" w:rsidP="00BD0388">
      <w:pPr>
        <w:rPr>
          <w:rFonts w:ascii="Verdana" w:eastAsia="SimHei" w:hAnsi="Verdana"/>
          <w:sz w:val="16"/>
          <w:szCs w:val="16"/>
        </w:rPr>
      </w:pPr>
    </w:p>
    <w:p w14:paraId="1F6D0C76" w14:textId="3583DE1D" w:rsidR="001C57F7" w:rsidRDefault="001C57F7" w:rsidP="00BD0388">
      <w:pPr>
        <w:rPr>
          <w:rFonts w:ascii="Verdana" w:eastAsia="SimHei" w:hAnsi="Verdana"/>
          <w:sz w:val="16"/>
          <w:szCs w:val="16"/>
        </w:rPr>
      </w:pPr>
    </w:p>
    <w:p w14:paraId="1EECD0CF" w14:textId="7E13599B" w:rsidR="001C57F7" w:rsidRDefault="001C57F7" w:rsidP="00BD0388">
      <w:pPr>
        <w:rPr>
          <w:rFonts w:ascii="Verdana" w:eastAsia="SimHei" w:hAnsi="Verdana"/>
          <w:sz w:val="16"/>
          <w:szCs w:val="16"/>
        </w:rPr>
      </w:pPr>
    </w:p>
    <w:p w14:paraId="4761894B" w14:textId="03DCD100" w:rsidR="001C57F7" w:rsidRDefault="001C57F7" w:rsidP="00BD0388">
      <w:pPr>
        <w:rPr>
          <w:rFonts w:ascii="Verdana" w:eastAsia="SimHei" w:hAnsi="Verdana"/>
          <w:sz w:val="16"/>
          <w:szCs w:val="16"/>
        </w:rPr>
      </w:pPr>
    </w:p>
    <w:p w14:paraId="494A9CCE" w14:textId="77777777" w:rsidR="001C57F7" w:rsidRDefault="001C57F7" w:rsidP="00BD0388">
      <w:pPr>
        <w:rPr>
          <w:rFonts w:ascii="Verdana" w:eastAsia="SimHei" w:hAnsi="Verdana"/>
          <w:sz w:val="16"/>
          <w:szCs w:val="16"/>
        </w:rPr>
      </w:pPr>
    </w:p>
    <w:p w14:paraId="5A87C6FF" w14:textId="25EA107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F8640F5" w14:textId="7C76B26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16B62" w:rsidRPr="009D56EA" w14:paraId="3FA51AB8" w14:textId="77777777" w:rsidTr="00BC32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5D" w14:textId="77777777" w:rsidR="00216B62" w:rsidRPr="00216B62" w:rsidRDefault="00216B62" w:rsidP="00216B6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bookmarkStart w:id="1" w:name="_Hlk33698180"/>
            <w:r w:rsidRPr="00216B6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7.- Lectura del Dictamen con Minuta de Decreto por virtud del cual, “Se declaran Beneméritos Ilustres de Estado de Puebla en grado heroico a los CC. Juan Nepomuceno Méndez, Juan Crisóstomo Bonilla y Juan Francisco Lucas, por su contribución histórica a la emancipación de la Nación y la defensa universal de las libertades”, entre otros resolutivos; y en su caso, aprobación.</w:t>
            </w:r>
          </w:p>
          <w:p w14:paraId="6CCA0EDB" w14:textId="77777777" w:rsidR="00216B62" w:rsidRPr="00224632" w:rsidRDefault="00216B62" w:rsidP="00BC32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A8DD93" w14:textId="77777777" w:rsidR="00216B62" w:rsidRPr="00302B7D" w:rsidRDefault="00216B62" w:rsidP="00BC32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9072D" w14:textId="77777777" w:rsidR="00216B62" w:rsidRPr="009D56EA" w:rsidRDefault="00216B62" w:rsidP="00BC32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7F7" w:rsidRPr="00B82FB7" w14:paraId="34914004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8B9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DFEB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504A0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831" w14:textId="3F2A7E25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1E9AFFD5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67B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C09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4F67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65" w14:textId="5C3636AB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7B1ED300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470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028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85B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F2A" w14:textId="26DC272C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05093AEC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18C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D17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66E0B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8CD" w14:textId="66D78FC9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1857CF45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6EC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580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3A35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A67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7F7" w:rsidRPr="009D56EA" w14:paraId="62EF01F7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956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F30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F38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269" w14:textId="76B3F2D3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C94C237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942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B5D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A6614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D831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1"/>
    </w:tbl>
    <w:p w14:paraId="70A7B4A5" w14:textId="1DA67C7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7023E7F" w14:textId="4C24505F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82C3C3B" w14:textId="440F769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045E39D" w14:textId="3439C69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7837BEC" w14:textId="7A35DF0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FB91422" w14:textId="7A46566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76DCFEF" w14:textId="4ACF034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2BD9396" w14:textId="3DD39E5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A6E0F99" w14:textId="6B5966E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FCE8629" w14:textId="10FDBAA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0EF21E9" w14:textId="20F4E826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E7AC10F" w14:textId="764D52AF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F69F5B1" w14:textId="6F03535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DA18B8B" w14:textId="69734A6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6FA5BD0" w14:textId="4DA100D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4AA46D8" w14:textId="036CA74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A5A54B0" w14:textId="766FD47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B3745EE" w14:textId="52828DC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5870993" w14:textId="5887424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805F9E7" w14:textId="7850EC8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38F0089" w14:textId="30146D9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ABD5AA7" w14:textId="6D4B8AD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61B2418" w14:textId="5A445E1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BDAB376" w14:textId="6023693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98766E6" w14:textId="6A83672F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E1A69EA" w14:textId="665E08C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08495A9" w14:textId="396E5188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83A9FC7" w14:textId="5C10792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F056BB1" w14:textId="0E0155E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449F282" w14:textId="03E952C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16B62" w:rsidRPr="009D56EA" w14:paraId="56389023" w14:textId="77777777" w:rsidTr="00BC32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0938" w14:textId="77777777" w:rsidR="00216B62" w:rsidRPr="00216B62" w:rsidRDefault="00216B62" w:rsidP="00216B62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216B62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8.- Lectura del Dictamen con Minuta de Decreto por virtud del cual, “Se declara a Gilberto Bosques Saldívar, como Benemérito de Puebla, por su destacada labor como Profesor, Periodista, Político y Diplomático mexicano”, entre otro resolutivo; y en su caso, aprobación.</w:t>
            </w:r>
          </w:p>
          <w:p w14:paraId="488C6777" w14:textId="77777777" w:rsidR="00216B62" w:rsidRPr="00224632" w:rsidRDefault="00216B62" w:rsidP="00BC32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6A2442" w14:textId="77777777" w:rsidR="00216B62" w:rsidRPr="00302B7D" w:rsidRDefault="00216B62" w:rsidP="00BC32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DE49F" w14:textId="77777777" w:rsidR="00216B62" w:rsidRPr="009D56EA" w:rsidRDefault="00216B62" w:rsidP="00BC32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C57F7" w:rsidRPr="00B82FB7" w14:paraId="43A493CB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99A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1F73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144D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937" w14:textId="5A345693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3F0AE0AB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129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047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E07FA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6E6" w14:textId="24EA380B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00EB62EC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52B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C51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AD406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A06D" w14:textId="4874D463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6A3CD401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BCF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742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32DD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117D" w14:textId="4504C45D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246EBB15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446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936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546E9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0766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C57F7" w:rsidRPr="009D56EA" w14:paraId="7C7B1D8A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51A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6F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ACC2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A9A" w14:textId="62EDFAED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C57F7" w:rsidRPr="009D56EA" w14:paraId="46AA7E0C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ECC" w14:textId="77777777" w:rsidR="001C57F7" w:rsidRPr="00B04DDC" w:rsidRDefault="001C57F7" w:rsidP="001C57F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EBC" w14:textId="77777777" w:rsidR="001C57F7" w:rsidRPr="00B04DDC" w:rsidRDefault="001C57F7" w:rsidP="001C57F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D35BC" w14:textId="77777777" w:rsidR="001C57F7" w:rsidRPr="00B04DDC" w:rsidRDefault="001C57F7" w:rsidP="001C57F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30F" w14:textId="77777777" w:rsidR="001C57F7" w:rsidRPr="005B6BA6" w:rsidRDefault="001C57F7" w:rsidP="001C57F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9193ED6" w14:textId="15B263A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7A600F0" w14:textId="367F006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13E798E" w14:textId="14CA212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96632C7" w14:textId="50B6C7D2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F1CA0BA" w14:textId="584EC674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1202389" w14:textId="29001EF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4B13F5B" w14:textId="1ED8341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75237E1" w14:textId="5836AC6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4818479" w14:textId="37C3FC9C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4BEC0AA" w14:textId="54F22B5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975DD41" w14:textId="69B6045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6D175DF" w14:textId="2CA38D9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97B4EFE" w14:textId="2A92332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5C12095" w14:textId="1D0BBD90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6673F116" w14:textId="08F4C68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3171650A" w14:textId="663E005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3A08716" w14:textId="706B43A3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5E0EACBD" w14:textId="7405B77B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1A5CEE4F" w14:textId="7A2F13A7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7B11EE64" w14:textId="79F374ED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BD99905" w14:textId="35CFFE1A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7540883" w14:textId="3DD72DA1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02FE617E" w14:textId="73EED6BE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2CB12B2B" w14:textId="23D1C9A5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p w14:paraId="42317B2F" w14:textId="7F4F9569" w:rsidR="00216B62" w:rsidRDefault="00216B62" w:rsidP="00BD0388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216B62" w:rsidRPr="009D56EA" w14:paraId="37228DE1" w14:textId="77777777" w:rsidTr="00BC327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332" w14:textId="77777777" w:rsidR="001C57F7" w:rsidRPr="001C57F7" w:rsidRDefault="001C57F7" w:rsidP="001C57F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  <w:r w:rsidRPr="001C57F7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9.- Lectura del Acuerdo por virtud del cual, “Se exhorta respetuosamente al Titular del Ejecutivo del Estado, para que, a través de la Secretaría de Educación Pública del Estado, se emita circular a fin de incluir en los oficios y correspondencia de dicha Dependencia durante el año 2020, la leyenda “Agustín Yáñez Delgadillo, literato, político y maestro. 40 aniversario luctuoso”, en conmemoración a su fallecimiento y como reconocimiento a su labor en el ámbito educativo y cultural del país”; y en su caso, aprobación.</w:t>
            </w:r>
          </w:p>
          <w:p w14:paraId="582CDDE6" w14:textId="77777777" w:rsidR="00216B62" w:rsidRPr="00224632" w:rsidRDefault="00216B62" w:rsidP="00BC3271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49972C" w14:textId="77777777" w:rsidR="00216B62" w:rsidRPr="00302B7D" w:rsidRDefault="00216B62" w:rsidP="00BC3271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94BED" w14:textId="77777777" w:rsidR="00216B62" w:rsidRPr="009D56EA" w:rsidRDefault="00216B62" w:rsidP="00BC3271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16B62" w:rsidRPr="00B82FB7" w14:paraId="167CF726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EDB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D149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B04DDC">
              <w:rPr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AD387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577" w14:textId="4A860A4C" w:rsidR="00216B62" w:rsidRPr="005B6BA6" w:rsidRDefault="001C57F7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6B62" w:rsidRPr="009D56EA" w14:paraId="6369F438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C74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B33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8944B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93E" w14:textId="1345F555" w:rsidR="00216B62" w:rsidRPr="005B6BA6" w:rsidRDefault="001C57F7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16B62" w:rsidRPr="009D56EA" w14:paraId="380FB59C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C8E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939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B04DDC">
              <w:rPr>
                <w:b w:val="0"/>
                <w:sz w:val="16"/>
                <w:szCs w:val="16"/>
              </w:rPr>
              <w:t>Dip. Luis Fernando Jara Vargas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F7071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5B5" w14:textId="7DE16AAF" w:rsidR="00216B62" w:rsidRPr="005B6BA6" w:rsidRDefault="001C57F7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2" w:name="_GoBack"/>
            <w:bookmarkEnd w:id="2"/>
          </w:p>
        </w:tc>
      </w:tr>
      <w:tr w:rsidR="00216B62" w:rsidRPr="009D56EA" w14:paraId="632FCED7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7E1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424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C5E60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81B" w14:textId="471CE86D" w:rsidR="00216B62" w:rsidRPr="005B6BA6" w:rsidRDefault="001C57F7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16B62" w:rsidRPr="009D56EA" w14:paraId="29CF673D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1B0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AFC7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19AC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DAF" w14:textId="77777777" w:rsidR="00216B62" w:rsidRPr="005B6BA6" w:rsidRDefault="00216B62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16B62" w:rsidRPr="009D56EA" w14:paraId="67712725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1E2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2F6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2B243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557" w14:textId="2857C750" w:rsidR="00216B62" w:rsidRPr="005B6BA6" w:rsidRDefault="001C57F7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216B62" w:rsidRPr="009D56EA" w14:paraId="69E7FEC0" w14:textId="77777777" w:rsidTr="00BC327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0A" w14:textId="77777777" w:rsidR="00216B62" w:rsidRPr="00B04DDC" w:rsidRDefault="00216B62" w:rsidP="00BC327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8D5" w14:textId="77777777" w:rsidR="00216B62" w:rsidRPr="00B04DDC" w:rsidRDefault="00216B62" w:rsidP="00BC327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B04DDC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25C5" w14:textId="77777777" w:rsidR="00216B62" w:rsidRPr="00B04DDC" w:rsidRDefault="00216B62" w:rsidP="00BC327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B04DDC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EB8" w14:textId="77777777" w:rsidR="00216B62" w:rsidRPr="005B6BA6" w:rsidRDefault="00216B62" w:rsidP="00BC32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B23C718" w14:textId="77777777" w:rsidR="00216B62" w:rsidRPr="00BD0388" w:rsidRDefault="00216B62" w:rsidP="00BD0388">
      <w:pPr>
        <w:rPr>
          <w:rFonts w:ascii="Verdana" w:eastAsia="SimHei" w:hAnsi="Verdana"/>
          <w:sz w:val="16"/>
          <w:szCs w:val="16"/>
        </w:rPr>
      </w:pPr>
    </w:p>
    <w:sectPr w:rsidR="00216B62" w:rsidRPr="00BD038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FCA2" w14:textId="77777777" w:rsidR="00E847A4" w:rsidRDefault="00E847A4">
      <w:r>
        <w:separator/>
      </w:r>
    </w:p>
  </w:endnote>
  <w:endnote w:type="continuationSeparator" w:id="0">
    <w:p w14:paraId="48675FED" w14:textId="77777777" w:rsidR="00E847A4" w:rsidRDefault="00E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DBDB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1DAA" w14:textId="77777777" w:rsidR="00E847A4" w:rsidRDefault="00E847A4">
      <w:r>
        <w:separator/>
      </w:r>
    </w:p>
  </w:footnote>
  <w:footnote w:type="continuationSeparator" w:id="0">
    <w:p w14:paraId="5D7CF7DF" w14:textId="77777777" w:rsidR="00E847A4" w:rsidRDefault="00E8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E2F6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5E7E5A20" wp14:editId="30547669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1C824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7DF92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04DD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Cultura</w:t>
    </w:r>
  </w:p>
  <w:p w14:paraId="5BB8E3B7" w14:textId="4FF0D171" w:rsidR="00926368" w:rsidRPr="00BC4215" w:rsidRDefault="00AF6F8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216B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B61F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216B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diciembre</w:t>
    </w:r>
    <w:r w:rsidR="0014580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1F3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14:paraId="5F04D119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D6A25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1DF77B4" w14:textId="77777777" w:rsidTr="00AF3DC6">
      <w:trPr>
        <w:trHeight w:val="840"/>
      </w:trPr>
      <w:tc>
        <w:tcPr>
          <w:tcW w:w="767" w:type="dxa"/>
          <w:vAlign w:val="center"/>
        </w:tcPr>
        <w:p w14:paraId="031DEF6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2E75B3B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47CF6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78F8883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18EC66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D5E333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25003379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804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0461"/>
    <w:rsid w:val="001A380F"/>
    <w:rsid w:val="001A4AC7"/>
    <w:rsid w:val="001A4B8A"/>
    <w:rsid w:val="001B4B55"/>
    <w:rsid w:val="001C4BDA"/>
    <w:rsid w:val="001C57F7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16B62"/>
    <w:rsid w:val="0022122A"/>
    <w:rsid w:val="00224632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2CE5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A6FB3"/>
    <w:rsid w:val="004A751E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79F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4756"/>
    <w:rsid w:val="00625379"/>
    <w:rsid w:val="0063544A"/>
    <w:rsid w:val="0064065F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233"/>
    <w:rsid w:val="006A6A02"/>
    <w:rsid w:val="006A7957"/>
    <w:rsid w:val="006B43EF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49E1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7AD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2A71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AF6F8E"/>
    <w:rsid w:val="00B00199"/>
    <w:rsid w:val="00B00B82"/>
    <w:rsid w:val="00B04DDC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4F37"/>
    <w:rsid w:val="00B47820"/>
    <w:rsid w:val="00B50F00"/>
    <w:rsid w:val="00B51A1F"/>
    <w:rsid w:val="00B520D1"/>
    <w:rsid w:val="00B54C83"/>
    <w:rsid w:val="00B559C8"/>
    <w:rsid w:val="00B612C1"/>
    <w:rsid w:val="00B61F3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388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08A8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7A4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675CD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6258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C73B9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1E928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2014-02-11T20:24:00Z</cp:lastPrinted>
  <dcterms:created xsi:type="dcterms:W3CDTF">2020-02-27T18:07:00Z</dcterms:created>
  <dcterms:modified xsi:type="dcterms:W3CDTF">2020-02-27T18:21:00Z</dcterms:modified>
</cp:coreProperties>
</file>